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Nundy Shantanu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HUMANA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E. MAIN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HUMANA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Humana Common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2,549 restricted stock units representing a contingent right to receive one share of Humana Inc. common stock, exempt under Rule 16b-3(d)(1)&amp;(3) under the Company's 2026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Shantanu Nundy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1421" TargetMode="External"/><Relationship Id="rId5" Type="http://schemas.openxmlformats.org/officeDocument/2006/relationships/hyperlink" Target="http://www.sec.gov/cgi-bin/browse-edgar?action=getcompany&amp;CIK=00000490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3220</Characters>
  <CharactersWithSpaces>3743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